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Диета доктора Ласкина</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Доктор Ласкин - это известный онколог, который в течение тридцати лет изучал человеческий организм, искал всевозможные пути предотвращения развития рака. На основе своих знаний, он пришел к выводу, что для человека важны и играют большую роль продукты питания, поэтому разработал специальную, особенную методику рационального питания. В основе лежит употребление продукта, который обогащает организм всеми необходимыми ферментами для нормальной жизнедеятельности. Если решите использовать именно этот метод диетического питания, тогда останетесь всегда довольны не только сможете хорошо похудеть, но и улучшите состояние органов и систем, свой внешний вид, настроение и, может, поменяете свой взгляд на прежний рацион.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Суть диеты доктора Ласкина, полезные свойства, главные правила, преимущества</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Второе название этого метода сбрасывания килограмм и оздоровления - гречневая или антираковая диета доктора Ласкина. Как вы уже догадались, суть диетического питания в употреблении гречневой каши. Доктор Ласкин после того как прочел статью японского врача Озави о том, что он лечит людей от рака с помощью злаков, решил попробовать, но так, как на тот момент не было в продаже коричневого риса, он использовал гречку. После длительного применения этого метода, результаты не могли не радовать, по словам врача, благодаря правильно составленному гречневому меню, можно улучшить состояние больных в предраковых стадиях, с заболеваниями пищеварительного тракта, простаты, онкологические изменения в молочных железах. </w:t>
        <w:br w:type="textWrapping"/>
        <w:t xml:space="preserve">Но для того чтобы результат действительно настал, необходимо строго соблюдать диету, нельзя изменять рацион, добавлять новые продукты или заменять старые. </w:t>
        <w:br w:type="textWrapping"/>
        <w:t xml:space="preserve">Успешность заключается в том, что в гречке содержится рекордное количество биофлаваноиду кверцетину - около 8 грамм в 100 граммах крупы. Благодаря этому веществу, восстанавливается структура и функция поврежденной клетки.</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Доктор Ласкин выделил следующие основные моменты:</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Перед использованием обязательно проконсультироваться у диетолога;</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Строго придерживаться питьевого режима (выпивать до двух литров обычной водички);</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На время использования диеты отказаться от любой консервы, от приготовления овощей жареным или вареным методом;</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Основные диетические продукты - богаты на клетчатку;</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Потреблять больше растительных белков, но не значит что животного происхождения нельзя есть, разрешается до 40 грамм женщинам и 60 - мужчинам;</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Нельзя добавлять сахар, соль, специи, соусы (майонез, кетчуп и другие);</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Вместо сладкого можно употреблять сухофрукты или добавлять по одной чайной ложечке гречневого или липового меда;</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Овощи и фрукты употреблять только в сыром виде.</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уникальный метод для того чтобы пополнить организм ракового пациента всеми необходимыми веществами, а, главное, драгоценным кверцетином. Также не забывайте, что не рекомендуется использовать гречневую кашу, как гарнир (например, к мясу), тогда весь эффект пропадает.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Разновидности диеты доктора Лаксина, особенности диетического меню</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Ваш суточный рацион должен состоять из 300 грамм гречневой каши как минимум. Рекомендовано дробное питание, количество приемов от четырех до пяти, разрешается пить чай из трав (липы, зеленый, с имбирем, ромашки, мяты, мелиссы, кипрей).</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Разновидности диетического питания</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Двухэтапная диета доктора Ласкина.</w:t>
      </w:r>
      <w:r w:rsidDel="00000000" w:rsidR="00000000" w:rsidRPr="00000000">
        <w:rPr>
          <w:rFonts w:ascii="Times New Roman" w:cs="Times New Roman" w:eastAsia="Times New Roman" w:hAnsi="Times New Roman"/>
          <w:sz w:val="24"/>
          <w:szCs w:val="24"/>
          <w:rtl w:val="0"/>
        </w:rPr>
        <w:t xml:space="preserve"> Строго соблюдать правила и ни в коем случае нельзя нарушать суточный рацион.</w:t>
        <w:br w:type="textWrapping"/>
      </w:r>
      <w:r w:rsidDel="00000000" w:rsidR="00000000" w:rsidRPr="00000000">
        <w:rPr>
          <w:rFonts w:ascii="Times New Roman" w:cs="Times New Roman" w:eastAsia="Times New Roman" w:hAnsi="Times New Roman"/>
          <w:i w:val="1"/>
          <w:sz w:val="24"/>
          <w:szCs w:val="24"/>
          <w:rtl w:val="0"/>
        </w:rPr>
        <w:t xml:space="preserve">Первый этап.</w:t>
        <w:br w:type="textWrapping"/>
      </w:r>
      <w:r w:rsidDel="00000000" w:rsidR="00000000" w:rsidRPr="00000000">
        <w:rPr>
          <w:rFonts w:ascii="Times New Roman" w:cs="Times New Roman" w:eastAsia="Times New Roman" w:hAnsi="Times New Roman"/>
          <w:sz w:val="24"/>
          <w:szCs w:val="24"/>
          <w:rtl w:val="0"/>
        </w:rPr>
        <w:t xml:space="preserve">Продолжительность 47 дней (ни больше ни меньше). Количество приемов пищи - пять. В течение дня нужно пить по одному стакану свежего фруктового сока. Например, апельсиновый, черника, ананасовый сок, в таком порядке и чередовать на всей продолжительности.</w:t>
        <w:br w:type="textWrapping"/>
        <w:t xml:space="preserve">Утром, как только вы проснулись, необходимо скушать кашу с шиповника. Для этого нужно взять около 100 грамм плодов этого растения и с помощью кухонного комбайна измельчить, чтобы получилось состояние муки. После этого, вам необходимо ее просеять, если остались большие кусочки, тогда измельчить вручную. Когда мука шиповника готова, возьмите ее всего одну столовую ложку и залейте холодной или кипяченой водой. У вас получится жидкая каша, добавьте одну ложечку меда и можно есть. </w:t>
        <w:br w:type="textWrapping"/>
        <w:t xml:space="preserve">Завтрак - для этого приема пищи готовится гречневая каша. Вам понадобится половинка стакана гречки, необходимо промыть ее и варить в течение 15 минут. Воды добавлять в соотношении 1 к 1. За две минуты до того как гречка приготовится, добавьте ложечку цельных злаков и перед употреблением две столовые ложки оливкового масла.</w:t>
        <w:br w:type="textWrapping"/>
        <w:t xml:space="preserve">Перед обеденным приемом пищи, употребите такую же кашу, как утром (из плодов шиповника).</w:t>
        <w:br w:type="textWrapping"/>
        <w:t xml:space="preserve">Обед - кушайте гречневую кашу, около 80 грамм изюма (предварительно промыть), разрешается выпить чашечку зеленого чая.</w:t>
        <w:br w:type="textWrapping"/>
        <w:t xml:space="preserve">Ужин - перед этим приемом пищи кашу из шиповника не нужно употреблять, сразу едите гречку.</w:t>
        <w:br w:type="textWrapping"/>
      </w:r>
      <w:r w:rsidDel="00000000" w:rsidR="00000000" w:rsidRPr="00000000">
        <w:rPr>
          <w:rFonts w:ascii="Times New Roman" w:cs="Times New Roman" w:eastAsia="Times New Roman" w:hAnsi="Times New Roman"/>
          <w:i w:val="1"/>
          <w:sz w:val="24"/>
          <w:szCs w:val="24"/>
          <w:rtl w:val="0"/>
        </w:rPr>
        <w:t xml:space="preserve">Второй этап.</w:t>
        <w:br w:type="textWrapping"/>
      </w:r>
      <w:r w:rsidDel="00000000" w:rsidR="00000000" w:rsidRPr="00000000">
        <w:rPr>
          <w:rFonts w:ascii="Times New Roman" w:cs="Times New Roman" w:eastAsia="Times New Roman" w:hAnsi="Times New Roman"/>
          <w:sz w:val="24"/>
          <w:szCs w:val="24"/>
          <w:rtl w:val="0"/>
        </w:rPr>
        <w:t xml:space="preserve">Продолжительность - 4,5 месяца.</w:t>
        <w:br w:type="textWrapping"/>
        <w:t xml:space="preserve">Перед каждым завтраком кушать такую же кашу с шиповника, как на первом этапе диетического питания.</w:t>
        <w:br w:type="textWrapping"/>
        <w:t xml:space="preserve">Пример меню на одну неделю.</w:t>
        <w:br w:type="textWrapping"/>
      </w:r>
      <w:r w:rsidDel="00000000" w:rsidR="00000000" w:rsidRPr="00000000">
        <w:rPr>
          <w:rFonts w:ascii="Times New Roman" w:cs="Times New Roman" w:eastAsia="Times New Roman" w:hAnsi="Times New Roman"/>
          <w:i w:val="1"/>
          <w:sz w:val="24"/>
          <w:szCs w:val="24"/>
          <w:rtl w:val="0"/>
        </w:rPr>
        <w:t xml:space="preserve">Понедельник.</w:t>
        <w:br w:type="textWrapping"/>
      </w:r>
      <w:r w:rsidDel="00000000" w:rsidR="00000000" w:rsidRPr="00000000">
        <w:rPr>
          <w:rFonts w:ascii="Times New Roman" w:cs="Times New Roman" w:eastAsia="Times New Roman" w:hAnsi="Times New Roman"/>
          <w:sz w:val="24"/>
          <w:szCs w:val="24"/>
          <w:rtl w:val="0"/>
        </w:rPr>
        <w:t xml:space="preserve">За полчаса до завтрака каша из муки шиповника.</w:t>
      </w:r>
      <w:r w:rsidDel="00000000" w:rsidR="00000000" w:rsidRPr="00000000">
        <w:rPr>
          <w:rFonts w:ascii="Times New Roman" w:cs="Times New Roman" w:eastAsia="Times New Roman" w:hAnsi="Times New Roman"/>
          <w:i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Завтрак - гречневая каша с изюмом и два кусочка хлебушка (покупать только из муки грубого помола). </w:t>
        <w:br w:type="textWrapping"/>
        <w:t xml:space="preserve">Ланч - два стакана черники без сахара.</w:t>
        <w:br w:type="textWrapping"/>
        <w:t xml:space="preserve">За полчаса до обеда скушать кашу с шиповника.</w:t>
        <w:br w:type="textWrapping"/>
        <w:t xml:space="preserve">Обед - супчик из бобов, салатик из свежих овощей (нельзя варить или жарить) и лосось (для этого приготовления вам нужен стейк лосося около 150 грамм, поместить его на предварительно разогретую с оливковым маслом сковороду, добавить спаржу, два томата, около пяти грибов (шампиньоны), четыре виноградинки, половинку красного болгарского перчика и один зубчик чеснока, готовить на слабом огне около двадцати минут, для улучшения вкуса можно добавить сок лимочика). Чтобы приготовить супчик возьмите один литр кипяченой воды, стакан любых бобов, измельченный сельдерей, лук и морковку (для зажарки), длительность приготовление не больше получаса. </w:t>
        <w:br w:type="textWrapping"/>
        <w:t xml:space="preserve">Ужин - тушеные овощи, 50 - 80 грамм изюма, чашечка зеленого чая.</w:t>
        <w:br w:type="textWrapping"/>
      </w:r>
      <w:r w:rsidDel="00000000" w:rsidR="00000000" w:rsidRPr="00000000">
        <w:rPr>
          <w:rFonts w:ascii="Times New Roman" w:cs="Times New Roman" w:eastAsia="Times New Roman" w:hAnsi="Times New Roman"/>
          <w:i w:val="1"/>
          <w:sz w:val="24"/>
          <w:szCs w:val="24"/>
          <w:rtl w:val="0"/>
        </w:rPr>
        <w:t xml:space="preserve">Вторник.</w:t>
        <w:br w:type="textWrapping"/>
      </w:r>
      <w:r w:rsidDel="00000000" w:rsidR="00000000" w:rsidRPr="00000000">
        <w:rPr>
          <w:rFonts w:ascii="Times New Roman" w:cs="Times New Roman" w:eastAsia="Times New Roman" w:hAnsi="Times New Roman"/>
          <w:sz w:val="24"/>
          <w:szCs w:val="24"/>
          <w:rtl w:val="0"/>
        </w:rPr>
        <w:t xml:space="preserve">Каша из шиповника.</w:t>
      </w:r>
      <w:r w:rsidDel="00000000" w:rsidR="00000000" w:rsidRPr="00000000">
        <w:rPr>
          <w:rFonts w:ascii="Times New Roman" w:cs="Times New Roman" w:eastAsia="Times New Roman" w:hAnsi="Times New Roman"/>
          <w:i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Завтрак - приготовьте овсяную кашу. Для этого нужно взять полстаканчика овсяных хлопьев и столько же пшеничных злаков, залить все кипятком. Можно дать немного времени (до 10 минут), чтобы она настоялась, перед употреблением разрешается добавить около 15 грамм оливкового масла.</w:t>
        <w:br w:type="textWrapping"/>
        <w:t xml:space="preserve">Ланч - гроздь винограду.</w:t>
        <w:br w:type="textWrapping"/>
        <w:t xml:space="preserve">Перед обедом скушать кашу с шиповника.</w:t>
        <w:br w:type="textWrapping"/>
        <w:t xml:space="preserve">Через 30 минут можно обедать. Суп из чечевицы, салат из свежих овощей и запекаете куриное филе. Приготовление чечевичного супчика: во вскипевшую воду высыпать около трех стаканчиков чечевицы, сделать зажарку из лука и морковки, добавить в конце тимьяна, зелень (укроп, петрушку). Приготовление курицы: вам понадобится около 200 грамм куриного мяса, нарезать мелкими кусочками и тушить в течение трех минут, потом добавить измельченный лук, оливковое масло и готовить до золотистой корочки, для соуса нужно - одна ложечка белого вина, стаканчик сока из апельсин и цедра, натертый на мелкой терке имбирь, в приготовленный соус добавить куриное филе и протушить ещё минут пять.</w:t>
        <w:br w:type="textWrapping"/>
        <w:t xml:space="preserve">Ужин - тушеные баклажаны, кабачки, томаты и болгарский перец, стаканчик любимых орешков и чашечка травяного чая.</w:t>
        <w:br w:type="textWrapping"/>
      </w:r>
      <w:r w:rsidDel="00000000" w:rsidR="00000000" w:rsidRPr="00000000">
        <w:rPr>
          <w:rFonts w:ascii="Times New Roman" w:cs="Times New Roman" w:eastAsia="Times New Roman" w:hAnsi="Times New Roman"/>
          <w:i w:val="1"/>
          <w:sz w:val="24"/>
          <w:szCs w:val="24"/>
          <w:rtl w:val="0"/>
        </w:rPr>
        <w:t xml:space="preserve">Среда.</w:t>
        <w:br w:type="textWrapping"/>
      </w:r>
      <w:r w:rsidDel="00000000" w:rsidR="00000000" w:rsidRPr="00000000">
        <w:rPr>
          <w:rFonts w:ascii="Times New Roman" w:cs="Times New Roman" w:eastAsia="Times New Roman" w:hAnsi="Times New Roman"/>
          <w:sz w:val="24"/>
          <w:szCs w:val="24"/>
          <w:rtl w:val="0"/>
        </w:rPr>
        <w:t xml:space="preserve">Утро начинается с употребления каши из муки шиповника.</w:t>
        <w:br w:type="textWrapping"/>
        <w:t xml:space="preserve">Завтрак - гречневая каша (готовить по такому же принципу, как в понедельник).</w:t>
        <w:br w:type="textWrapping"/>
        <w:t xml:space="preserve">Ланч - половинка свежего ананаса.</w:t>
        <w:br w:type="textWrapping"/>
        <w:t xml:space="preserve">За тридцать минут до основного приема пищи - каша, такая же, как и утром.</w:t>
        <w:br w:type="textWrapping"/>
        <w:t xml:space="preserve">Обед - грибной супчик, тушеные овощи, один тост из злакового хлебушка, стаканчик фруктового фреша. Грибной супчик готовить следующем образом: вскипятить воду, добавить предварительно измельчены грибы (шиитаки), одну натертую свеклу, спаржу, сельдерей, мелко нарезанную луковичку, капусту и морковку, варить около 30 минут (можно измельчить с помощью блендера, тогда получится крем-суп).</w:t>
        <w:br w:type="textWrapping"/>
        <w:t xml:space="preserve">Ужин - тушеная капуста, брокколи, морковка. Чашечка чая и сухофрукты.</w:t>
        <w:br w:type="textWrapping"/>
      </w:r>
      <w:r w:rsidDel="00000000" w:rsidR="00000000" w:rsidRPr="00000000">
        <w:rPr>
          <w:rFonts w:ascii="Times New Roman" w:cs="Times New Roman" w:eastAsia="Times New Roman" w:hAnsi="Times New Roman"/>
          <w:i w:val="1"/>
          <w:sz w:val="24"/>
          <w:szCs w:val="24"/>
          <w:rtl w:val="0"/>
        </w:rPr>
        <w:t xml:space="preserve">Четверг.</w:t>
        <w:br w:type="textWrapping"/>
      </w:r>
      <w:r w:rsidDel="00000000" w:rsidR="00000000" w:rsidRPr="00000000">
        <w:rPr>
          <w:rFonts w:ascii="Times New Roman" w:cs="Times New Roman" w:eastAsia="Times New Roman" w:hAnsi="Times New Roman"/>
          <w:sz w:val="24"/>
          <w:szCs w:val="24"/>
          <w:rtl w:val="0"/>
        </w:rPr>
        <w:t xml:space="preserve">Перед завтраком обязательно кушаете натощак кашу с шиповника.</w:t>
        <w:br w:type="textWrapping"/>
        <w:t xml:space="preserve">Завтрак - готовьте овсяную кашу по тому же рецепту, что и во вторник.</w:t>
        <w:br w:type="textWrapping"/>
        <w:t xml:space="preserve">Ланч - два стаканчика ягод (чернички).</w:t>
        <w:br w:type="textWrapping"/>
        <w:t xml:space="preserve">Перед обедом, как и перед завтраком - каша.</w:t>
        <w:br w:type="textWrapping"/>
        <w:t xml:space="preserve">Обед - бобовый супчик, свежий овощной салатик и лосось (готовить, как и в понедельник).</w:t>
        <w:br w:type="textWrapping"/>
        <w:t xml:space="preserve">Ужин - приготовить такое же блюдо, как и в первый день недели.</w:t>
        <w:br w:type="textWrapping"/>
      </w:r>
      <w:r w:rsidDel="00000000" w:rsidR="00000000" w:rsidRPr="00000000">
        <w:rPr>
          <w:rFonts w:ascii="Times New Roman" w:cs="Times New Roman" w:eastAsia="Times New Roman" w:hAnsi="Times New Roman"/>
          <w:i w:val="1"/>
          <w:sz w:val="24"/>
          <w:szCs w:val="24"/>
          <w:rtl w:val="0"/>
        </w:rPr>
        <w:t xml:space="preserve">Пятница.</w:t>
        <w:br w:type="textWrapping"/>
      </w:r>
      <w:r w:rsidDel="00000000" w:rsidR="00000000" w:rsidRPr="00000000">
        <w:rPr>
          <w:rFonts w:ascii="Times New Roman" w:cs="Times New Roman" w:eastAsia="Times New Roman" w:hAnsi="Times New Roman"/>
          <w:sz w:val="24"/>
          <w:szCs w:val="24"/>
          <w:rtl w:val="0"/>
        </w:rPr>
        <w:t xml:space="preserve">Утро не меняется, кушайте кашу.</w:t>
        <w:br w:type="textWrapping"/>
        <w:t xml:space="preserve">Завтрак - сегодня необходимо приготовить рисовую кашу. Для этого нужно взять коричневый рис около 150 грамм, за десять минут до приготовления добавить несколько ложечек злаков и как обычно, перед употреблением оливкового масла.</w:t>
        <w:br w:type="textWrapping"/>
        <w:t xml:space="preserve">Ланч - виноград (около 400 грамм).</w:t>
        <w:br w:type="textWrapping"/>
        <w:t xml:space="preserve">За полчаса до обеденного рациона, скушать кашу из плодов шиповника.</w:t>
        <w:br w:type="textWrapping"/>
        <w:t xml:space="preserve">Обед - чечевичный супчик, куриное мяско со свежими овощами (готовить согласно тому рецепту, что и во вторник).</w:t>
        <w:br w:type="textWrapping"/>
        <w:t xml:space="preserve">Ужин - повторяет блюда вчерашнего дня.</w:t>
        <w:br w:type="textWrapping"/>
      </w:r>
      <w:r w:rsidDel="00000000" w:rsidR="00000000" w:rsidRPr="00000000">
        <w:rPr>
          <w:rFonts w:ascii="Times New Roman" w:cs="Times New Roman" w:eastAsia="Times New Roman" w:hAnsi="Times New Roman"/>
          <w:i w:val="1"/>
          <w:sz w:val="24"/>
          <w:szCs w:val="24"/>
          <w:rtl w:val="0"/>
        </w:rPr>
        <w:t xml:space="preserve">Суббота.</w:t>
        <w:br w:type="textWrapping"/>
      </w:r>
      <w:r w:rsidDel="00000000" w:rsidR="00000000" w:rsidRPr="00000000">
        <w:rPr>
          <w:rFonts w:ascii="Times New Roman" w:cs="Times New Roman" w:eastAsia="Times New Roman" w:hAnsi="Times New Roman"/>
          <w:sz w:val="24"/>
          <w:szCs w:val="24"/>
          <w:rtl w:val="0"/>
        </w:rPr>
        <w:t xml:space="preserve">Перед приемом завтрака, необходимо скушать кашу.</w:t>
        <w:br w:type="textWrapping"/>
        <w:t xml:space="preserve">Завтрак - гречневая каша за рецептом, по которому готовили в понедельник.</w:t>
        <w:br w:type="textWrapping"/>
        <w:t xml:space="preserve">Ланч - один свежий ананас.</w:t>
        <w:br w:type="textWrapping"/>
        <w:t xml:space="preserve">Обед - перед этим приемом пищи, необходимо употребить кашу из муки шиповника. Основные блюда - грибной супчик, стаканчик фруктового сока (готовить за тем же рецептом, что и в среду).</w:t>
        <w:br w:type="textWrapping"/>
        <w:t xml:space="preserve">Ужин - этот прием пищи не меняется.</w:t>
        <w:br w:type="textWrapping"/>
      </w:r>
      <w:r w:rsidDel="00000000" w:rsidR="00000000" w:rsidRPr="00000000">
        <w:rPr>
          <w:rFonts w:ascii="Times New Roman" w:cs="Times New Roman" w:eastAsia="Times New Roman" w:hAnsi="Times New Roman"/>
          <w:i w:val="1"/>
          <w:sz w:val="24"/>
          <w:szCs w:val="24"/>
          <w:rtl w:val="0"/>
        </w:rPr>
        <w:t xml:space="preserve">Воскресенье.</w:t>
        <w:br w:type="textWrapping"/>
      </w:r>
      <w:r w:rsidDel="00000000" w:rsidR="00000000" w:rsidRPr="00000000">
        <w:rPr>
          <w:rFonts w:ascii="Times New Roman" w:cs="Times New Roman" w:eastAsia="Times New Roman" w:hAnsi="Times New Roman"/>
          <w:sz w:val="24"/>
          <w:szCs w:val="24"/>
          <w:rtl w:val="0"/>
        </w:rPr>
        <w:t xml:space="preserve">Повторяется меню четверга.</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b w:val="1"/>
          <w:color w:val="212121"/>
          <w:sz w:val="24"/>
          <w:szCs w:val="24"/>
          <w:highlight w:val="white"/>
        </w:rPr>
      </w:pPr>
      <w:r w:rsidDel="00000000" w:rsidR="00000000" w:rsidRPr="00000000">
        <w:rPr>
          <w:rFonts w:ascii="Times New Roman" w:cs="Times New Roman" w:eastAsia="Times New Roman" w:hAnsi="Times New Roman"/>
          <w:b w:val="1"/>
          <w:color w:val="212121"/>
          <w:sz w:val="24"/>
          <w:szCs w:val="24"/>
          <w:highlight w:val="white"/>
          <w:rtl w:val="0"/>
        </w:rPr>
        <w:t xml:space="preserve">Как выходить из диеты доктора Ласкина</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b w:val="1"/>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После окончания последнего дня второго этапа вы должны правильно перейти на обычное питание. Этот переход должен быть плавным, чтобы ваш организм из-за новой пищевой нагрузки не вернул прежний вес. Вы должны подготовить свою пищеварительную систему, поэтому необходимо добавлять высококалорийные продукты постепенно, лучше всего начать из овощных бульонов, салатов, свежих фруктов и круп. Не стоит перегружать организм, поэтому старайся употреблять жареные и жирные блюда очень редко, это поможет находиться в стабильном весе и с отличным самочувствием. </w:t>
        <w:br w:type="textWrapping"/>
      </w:r>
      <w:r w:rsidDel="00000000" w:rsidR="00000000" w:rsidRPr="00000000">
        <w:rPr>
          <w:rFonts w:ascii="Times New Roman" w:cs="Times New Roman" w:eastAsia="Times New Roman" w:hAnsi="Times New Roman"/>
          <w:b w:val="1"/>
          <w:color w:val="212121"/>
          <w:sz w:val="24"/>
          <w:szCs w:val="24"/>
          <w:highlight w:val="white"/>
          <w:rtl w:val="0"/>
        </w:rPr>
        <w:t xml:space="preserve">Недостатки противопоказания диеты доктора Ласкина</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Использовать этот вид диетического питания подойдет не только для людей с онкологическими заболеваниями, но и просто для оздоровления и лечения пищеварительной системы. Недостаток в том, что нужно время для приготовления блюд и длительность всей диеты большая. </w:t>
        <w:br w:type="textWrapping"/>
        <w:t xml:space="preserve">Противопоказания:</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Беременность;</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Женщины в период лактации;</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Дети и люди летнего возраста;</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Анемия;</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Пищевая аллергическая реакция на гречку или другие ингредиенты из диетического рациона.</w:t>
      </w:r>
    </w:p>
    <w:sectPr>
      <w:headerReference r:id="rId5"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ru"/>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